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"/>
        <w:gridCol w:w="9753"/>
      </w:tblGrid>
      <w:tr w:rsidR="00096FC1" w:rsidTr="0050606E">
        <w:trPr>
          <w:trHeight w:val="100"/>
        </w:trPr>
        <w:tc>
          <w:tcPr>
            <w:tcW w:w="10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6FC1" w:rsidRDefault="00096FC1" w:rsidP="00506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6E" w:rsidTr="005060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5" w:type="dxa"/>
          <w:trHeight w:val="12435"/>
        </w:trPr>
        <w:tc>
          <w:tcPr>
            <w:tcW w:w="9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606E" w:rsidRPr="00096FC1" w:rsidRDefault="0050606E" w:rsidP="005060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FC1">
              <w:rPr>
                <w:rFonts w:cstheme="minorHAnsi"/>
                <w:b/>
                <w:sz w:val="24"/>
                <w:szCs w:val="24"/>
              </w:rPr>
              <w:t>2018-2019 EĞİTİM ÖĞRETİM YILI</w:t>
            </w:r>
          </w:p>
          <w:p w:rsidR="0050606E" w:rsidRPr="00096FC1" w:rsidRDefault="0050606E" w:rsidP="005060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FC1">
              <w:rPr>
                <w:rFonts w:cstheme="minorHAnsi"/>
                <w:b/>
                <w:sz w:val="24"/>
                <w:szCs w:val="24"/>
              </w:rPr>
              <w:t>GAZİANTEP SPOR LİSESİ</w:t>
            </w:r>
          </w:p>
          <w:p w:rsidR="0050606E" w:rsidRPr="00096FC1" w:rsidRDefault="0050606E" w:rsidP="005060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FC1">
              <w:rPr>
                <w:rFonts w:cstheme="minorHAnsi"/>
                <w:b/>
                <w:sz w:val="24"/>
                <w:szCs w:val="24"/>
              </w:rPr>
              <w:t xml:space="preserve">ÖZEL YETENEK </w:t>
            </w:r>
            <w:r w:rsidR="009B4C85">
              <w:rPr>
                <w:rFonts w:cstheme="minorHAnsi"/>
                <w:b/>
                <w:sz w:val="24"/>
                <w:szCs w:val="24"/>
              </w:rPr>
              <w:t>EKİM AYI BOŞ</w:t>
            </w:r>
            <w:r>
              <w:rPr>
                <w:rFonts w:cstheme="minorHAnsi"/>
                <w:b/>
                <w:sz w:val="24"/>
                <w:szCs w:val="24"/>
              </w:rPr>
              <w:t xml:space="preserve"> KONTENJAN ÖĞRENCİ ALIMI </w:t>
            </w:r>
            <w:r w:rsidRPr="00096FC1">
              <w:rPr>
                <w:rFonts w:cstheme="minorHAnsi"/>
                <w:b/>
                <w:sz w:val="24"/>
                <w:szCs w:val="24"/>
              </w:rPr>
              <w:t>SINAVI ÖN KAYITLARI İÇİN</w:t>
            </w:r>
            <w:r w:rsidR="009B4C85">
              <w:rPr>
                <w:rFonts w:cstheme="minorHAnsi"/>
                <w:b/>
                <w:sz w:val="24"/>
                <w:szCs w:val="24"/>
              </w:rPr>
              <w:t xml:space="preserve"> ŞARTLAR VE</w:t>
            </w:r>
            <w:r w:rsidRPr="00096FC1">
              <w:rPr>
                <w:rFonts w:cstheme="minorHAnsi"/>
                <w:b/>
                <w:sz w:val="24"/>
                <w:szCs w:val="24"/>
              </w:rPr>
              <w:t xml:space="preserve"> GEREKLİ EVRAKLAR</w:t>
            </w:r>
          </w:p>
          <w:p w:rsidR="0050606E" w:rsidRDefault="0050606E" w:rsidP="0050606E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0AAD">
              <w:rPr>
                <w:rFonts w:cstheme="minorHAnsi"/>
                <w:b/>
                <w:sz w:val="24"/>
                <w:szCs w:val="24"/>
              </w:rPr>
              <w:t>Ortaöğretim Din Öğretimi ve Mesleki Teknik 9 ve 10. sınıflarında 2018/2019 eğitim-öğretim yılında okuyan öğrenciler başvuruda bulunabilecektir.</w:t>
            </w:r>
          </w:p>
          <w:p w:rsidR="0050606E" w:rsidRDefault="0050606E" w:rsidP="0050606E">
            <w:pPr>
              <w:pStyle w:val="ListeParagraf"/>
              <w:ind w:left="102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0606E" w:rsidRDefault="0050606E" w:rsidP="0050606E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0AAD">
              <w:rPr>
                <w:rFonts w:cstheme="minorHAnsi"/>
                <w:b/>
                <w:sz w:val="24"/>
                <w:szCs w:val="24"/>
              </w:rPr>
              <w:t>Başvurular 15-23 Ekim 2018 tarihleri arasında ilgili GAZİANTEP SPOR LİSESİ Müdürlüğüne yapılacaktır.</w:t>
            </w:r>
            <w:r w:rsidRPr="00C20AAD">
              <w:rPr>
                <w:rFonts w:cstheme="minorHAnsi"/>
                <w:b/>
                <w:sz w:val="24"/>
                <w:szCs w:val="24"/>
              </w:rPr>
              <w:tab/>
            </w:r>
          </w:p>
          <w:p w:rsidR="0050606E" w:rsidRPr="00C20AAD" w:rsidRDefault="0050606E" w:rsidP="0050606E">
            <w:pPr>
              <w:pStyle w:val="ListeParagraf"/>
              <w:rPr>
                <w:rFonts w:cstheme="minorHAnsi"/>
                <w:b/>
                <w:sz w:val="24"/>
                <w:szCs w:val="24"/>
              </w:rPr>
            </w:pPr>
          </w:p>
          <w:p w:rsidR="0050606E" w:rsidRDefault="0050606E" w:rsidP="0050606E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0AAD">
              <w:rPr>
                <w:rFonts w:cstheme="minorHAnsi"/>
                <w:b/>
                <w:sz w:val="24"/>
                <w:szCs w:val="24"/>
              </w:rPr>
              <w:t>Sınava girecek öğrenci listeleri 23 Ekim 2018 tarihinde okulda ve okulun internet sayfasında ilan edilecektir.</w:t>
            </w:r>
          </w:p>
          <w:p w:rsidR="0050606E" w:rsidRDefault="0050606E" w:rsidP="0050606E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0AAD">
              <w:rPr>
                <w:rFonts w:cstheme="minorHAnsi"/>
                <w:b/>
                <w:sz w:val="24"/>
                <w:szCs w:val="24"/>
              </w:rPr>
              <w:t>Öğrenci seçimine ilişkin yetenek sınavı, 24-25-26 Ekim 2018 tarihleri arasında Gaziantep Üniversitesi Beden Eğitimi Spor Yüksekokulu’nun spor salonunda komisyon marifetiyle yapılacaktır.</w:t>
            </w:r>
          </w:p>
          <w:p w:rsidR="0050606E" w:rsidRPr="00C20AAD" w:rsidRDefault="0050606E" w:rsidP="0050606E">
            <w:pPr>
              <w:pStyle w:val="ListeParagraf"/>
              <w:ind w:left="102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0606E" w:rsidRPr="00C20AAD" w:rsidRDefault="0050606E" w:rsidP="0050606E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0AAD">
              <w:rPr>
                <w:rFonts w:cstheme="minorHAnsi"/>
                <w:b/>
                <w:sz w:val="24"/>
                <w:szCs w:val="24"/>
              </w:rPr>
              <w:t xml:space="preserve">Mezun olduğu ortaokuldan alacağı OBP Ortaokul Başarı Puanını gösteren belge </w:t>
            </w:r>
            <w:proofErr w:type="gramStart"/>
            <w:r w:rsidRPr="00C20AAD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Pr="00C20AAD">
              <w:rPr>
                <w:rFonts w:cstheme="minorHAnsi"/>
                <w:b/>
                <w:sz w:val="24"/>
                <w:szCs w:val="24"/>
              </w:rPr>
              <w:t xml:space="preserve"> Bu belgede 6-7-8. Sınıf not ortalaması olmalıdır. OBP 6-7-8. Sınıf ortalamasının aritmetik ortalamasıdır. Sınıf geçme defterinden ilgili öğrencinin sayfası da olabilir.</w:t>
            </w:r>
            <w:proofErr w:type="gramStart"/>
            <w:r w:rsidRPr="00C20AAD">
              <w:rPr>
                <w:rFonts w:cstheme="minorHAnsi"/>
                <w:b/>
                <w:sz w:val="24"/>
                <w:szCs w:val="24"/>
              </w:rPr>
              <w:t>)</w:t>
            </w:r>
            <w:proofErr w:type="gramEnd"/>
          </w:p>
          <w:p w:rsidR="0050606E" w:rsidRPr="00135001" w:rsidRDefault="002E2E29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sz w:val="24"/>
                <w:szCs w:val="24"/>
              </w:rPr>
              <w:tab/>
              <w:t xml:space="preserve">6.  10. sınıflar için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Teog</w:t>
            </w:r>
            <w:proofErr w:type="spellEnd"/>
            <w:r w:rsidR="0050606E">
              <w:rPr>
                <w:rFonts w:cstheme="minorHAnsi"/>
                <w:b/>
                <w:sz w:val="24"/>
                <w:szCs w:val="24"/>
              </w:rPr>
              <w:t xml:space="preserve"> puanı</w:t>
            </w:r>
          </w:p>
          <w:p w:rsidR="0050606E" w:rsidRPr="0013500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ab/>
              <w:t xml:space="preserve">7. </w:t>
            </w:r>
            <w:r w:rsidRPr="00135001">
              <w:rPr>
                <w:rFonts w:cstheme="minorHAnsi"/>
                <w:b/>
                <w:sz w:val="24"/>
                <w:szCs w:val="24"/>
              </w:rPr>
              <w:t xml:space="preserve">İki adet son altı ayda çekilmiş vesikalık fotoğraf. </w:t>
            </w:r>
          </w:p>
          <w:p w:rsidR="0050606E" w:rsidRPr="0013500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ab/>
              <w:t xml:space="preserve">8. </w:t>
            </w:r>
            <w:r w:rsidRPr="00135001">
              <w:rPr>
                <w:rFonts w:cstheme="minorHAnsi"/>
                <w:b/>
                <w:sz w:val="24"/>
                <w:szCs w:val="24"/>
              </w:rPr>
              <w:t>Bir top A4 fotokopi kâğıdı.</w:t>
            </w:r>
          </w:p>
          <w:p w:rsidR="0050606E" w:rsidRPr="0013500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="009B4C85">
              <w:rPr>
                <w:rFonts w:cstheme="minorHAnsi"/>
                <w:b/>
                <w:sz w:val="24"/>
                <w:szCs w:val="24"/>
              </w:rPr>
              <w:t>9. Ekteki Dilekçelerin tamamı</w:t>
            </w:r>
            <w:r w:rsidRPr="0013500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0606E" w:rsidRPr="0013500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135001">
              <w:rPr>
                <w:rFonts w:cstheme="minorHAnsi"/>
                <w:b/>
                <w:sz w:val="24"/>
                <w:szCs w:val="24"/>
              </w:rPr>
              <w:t>10- Okul Aile Birliği kararı doğrultusunda Sınav giderleri için 100 TL</w:t>
            </w:r>
            <w:r w:rsidR="009B4C85">
              <w:rPr>
                <w:rFonts w:cstheme="minorHAnsi"/>
                <w:b/>
                <w:sz w:val="24"/>
                <w:szCs w:val="24"/>
              </w:rPr>
              <w:t>(</w:t>
            </w:r>
            <w:r w:rsidRPr="00135001">
              <w:rPr>
                <w:rFonts w:cstheme="minorHAnsi"/>
                <w:b/>
                <w:sz w:val="24"/>
                <w:szCs w:val="24"/>
              </w:rPr>
              <w:t xml:space="preserve">YÜZ Türk Lirası) </w:t>
            </w:r>
            <w:proofErr w:type="gramStart"/>
            <w:r w:rsidRPr="00135001">
              <w:rPr>
                <w:rFonts w:cstheme="minorHAnsi"/>
                <w:b/>
                <w:sz w:val="24"/>
                <w:szCs w:val="24"/>
              </w:rPr>
              <w:t xml:space="preserve">Okul </w:t>
            </w:r>
            <w:r w:rsidR="00583090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135001">
              <w:rPr>
                <w:rFonts w:cstheme="minorHAnsi"/>
                <w:b/>
                <w:sz w:val="24"/>
                <w:szCs w:val="24"/>
              </w:rPr>
              <w:t>Aile</w:t>
            </w:r>
            <w:proofErr w:type="gramEnd"/>
            <w:r w:rsidRPr="00135001">
              <w:rPr>
                <w:rFonts w:cstheme="minorHAnsi"/>
                <w:b/>
                <w:sz w:val="24"/>
                <w:szCs w:val="24"/>
              </w:rPr>
              <w:t xml:space="preserve"> Birliği Hesabına yatırılacak.</w:t>
            </w:r>
          </w:p>
          <w:p w:rsidR="0050606E" w:rsidRPr="00135001" w:rsidRDefault="0050606E" w:rsidP="0050606E">
            <w:pPr>
              <w:spacing w:after="0"/>
              <w:ind w:firstLine="70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 xml:space="preserve">Ziraat Bankası </w:t>
            </w:r>
            <w:proofErr w:type="spellStart"/>
            <w:r w:rsidRPr="00135001">
              <w:rPr>
                <w:rFonts w:cstheme="minorHAnsi"/>
                <w:b/>
                <w:sz w:val="24"/>
                <w:szCs w:val="24"/>
              </w:rPr>
              <w:t>Akyol</w:t>
            </w:r>
            <w:proofErr w:type="spellEnd"/>
            <w:r w:rsidRPr="00135001">
              <w:rPr>
                <w:rFonts w:cstheme="minorHAnsi"/>
                <w:b/>
                <w:sz w:val="24"/>
                <w:szCs w:val="24"/>
              </w:rPr>
              <w:t xml:space="preserve"> Şubesi</w:t>
            </w:r>
          </w:p>
          <w:p w:rsidR="0050606E" w:rsidRPr="00135001" w:rsidRDefault="0050606E" w:rsidP="0050606E">
            <w:pPr>
              <w:spacing w:after="0"/>
              <w:ind w:firstLine="70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>TR 72 0001 0026 0884 37 2837 5001</w:t>
            </w:r>
          </w:p>
          <w:p w:rsidR="0050606E" w:rsidRPr="00135001" w:rsidRDefault="0050606E" w:rsidP="0050606E">
            <w:pPr>
              <w:ind w:firstLine="70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>Hesap No:2608-</w:t>
            </w:r>
            <w:proofErr w:type="gramStart"/>
            <w:r w:rsidRPr="00135001">
              <w:rPr>
                <w:rFonts w:cstheme="minorHAnsi"/>
                <w:b/>
                <w:sz w:val="24"/>
                <w:szCs w:val="24"/>
              </w:rPr>
              <w:t>84372837</w:t>
            </w:r>
            <w:proofErr w:type="gramEnd"/>
            <w:r w:rsidRPr="00135001">
              <w:rPr>
                <w:rFonts w:cstheme="minorHAnsi"/>
                <w:b/>
                <w:sz w:val="24"/>
                <w:szCs w:val="24"/>
              </w:rPr>
              <w:t xml:space="preserve">-5001 </w:t>
            </w:r>
          </w:p>
          <w:p w:rsidR="0050606E" w:rsidRPr="0013500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>( Dekonta Öğrencinin Adı Soyadı ve TC Kimlik Numarası belirtilecek.)</w:t>
            </w:r>
          </w:p>
          <w:p w:rsidR="0050606E" w:rsidRPr="00135001" w:rsidRDefault="0050606E" w:rsidP="0050606E">
            <w:pPr>
              <w:ind w:left="70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 xml:space="preserve">11. Sporcu Özgeçmişi (Takım Sporları veya Bireysel Sporlar Bazında Milli Sporcu, Türkiye Şampiyonası, il bazında 1-4. Derecesi var ise Gençlik ve Spor Müdürlüğünden veya ilgili </w:t>
            </w:r>
            <w:r w:rsidRPr="00135001">
              <w:rPr>
                <w:rFonts w:cstheme="minorHAnsi"/>
                <w:b/>
                <w:sz w:val="24"/>
                <w:szCs w:val="24"/>
              </w:rPr>
              <w:lastRenderedPageBreak/>
              <w:t>federasyondan Resmi yazı belgeleri varsa dosyaya eklenecek.)</w:t>
            </w:r>
          </w:p>
          <w:p w:rsidR="0050606E" w:rsidRPr="0013500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135001">
              <w:rPr>
                <w:rFonts w:cstheme="minorHAnsi"/>
                <w:b/>
                <w:sz w:val="24"/>
                <w:szCs w:val="24"/>
              </w:rPr>
              <w:t>12. Sınava Giriş Belgesi Gaziantep Spor Lisesi tarafından adaylara verilecektir.</w:t>
            </w:r>
          </w:p>
          <w:p w:rsidR="0050606E" w:rsidRPr="0013500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135001">
              <w:rPr>
                <w:rFonts w:cstheme="minorHAnsi"/>
                <w:b/>
                <w:sz w:val="24"/>
                <w:szCs w:val="24"/>
              </w:rPr>
              <w:t>13. Beden eğitimi ve spor yapmasına engel hali bulunmadığını belirten tek hekimden alınacak sağlık belgesi. Aile hekimliğinden alınabilir.</w:t>
            </w:r>
          </w:p>
          <w:p w:rsidR="0050606E" w:rsidRPr="0013500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135001">
              <w:rPr>
                <w:rFonts w:cstheme="minorHAnsi"/>
                <w:b/>
                <w:sz w:val="24"/>
                <w:szCs w:val="24"/>
              </w:rPr>
              <w:t xml:space="preserve">14.Taahhütname </w:t>
            </w:r>
          </w:p>
          <w:p w:rsidR="0050606E" w:rsidRPr="0013500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proofErr w:type="gramStart"/>
            <w:r w:rsidRPr="00135001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Pr="00135001">
              <w:rPr>
                <w:rFonts w:cstheme="minorHAnsi"/>
                <w:b/>
                <w:sz w:val="24"/>
                <w:szCs w:val="24"/>
              </w:rPr>
              <w:t xml:space="preserve">Gerekli evraklar İl </w:t>
            </w:r>
            <w:hyperlink r:id="rId8" w:history="1">
              <w:r w:rsidRPr="00135001">
                <w:rPr>
                  <w:rStyle w:val="Kpr"/>
                  <w:rFonts w:cstheme="minorHAnsi"/>
                  <w:b/>
                  <w:sz w:val="24"/>
                  <w:szCs w:val="24"/>
                </w:rPr>
                <w:t>http://gaziantepsporlisesi.meb.k12.tr</w:t>
              </w:r>
            </w:hyperlink>
            <w:r w:rsidR="00583090">
              <w:rPr>
                <w:rFonts w:cstheme="minorHAnsi"/>
                <w:b/>
                <w:sz w:val="24"/>
                <w:szCs w:val="24"/>
              </w:rPr>
              <w:t xml:space="preserve"> sitesinin DUYURULAR kısmından </w:t>
            </w:r>
            <w:r w:rsidRPr="00135001">
              <w:rPr>
                <w:rFonts w:cstheme="minorHAnsi"/>
                <w:b/>
                <w:sz w:val="24"/>
                <w:szCs w:val="24"/>
              </w:rPr>
              <w:t>temin edilebilir.  )</w:t>
            </w:r>
          </w:p>
          <w:p w:rsidR="0050606E" w:rsidRPr="0013500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0606E" w:rsidRPr="0013500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</w:rPr>
              <w:t xml:space="preserve">NOT: ÖĞRENCİ MEZUN OLDUĞU ORTAOKULDAN SADECE OBP </w:t>
            </w:r>
            <w:proofErr w:type="gramStart"/>
            <w:r w:rsidRPr="00135001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Pr="00135001">
              <w:rPr>
                <w:rFonts w:cstheme="minorHAnsi"/>
                <w:b/>
                <w:sz w:val="24"/>
                <w:szCs w:val="24"/>
              </w:rPr>
              <w:t xml:space="preserve">ORTAOKUL BAŞARI PUANINI GÖSTEREN BELGEYİ ALACAK. OBP 6-7-8. SINIF </w:t>
            </w:r>
            <w:proofErr w:type="gramStart"/>
            <w:r w:rsidRPr="00135001">
              <w:rPr>
                <w:rFonts w:cstheme="minorHAnsi"/>
                <w:b/>
                <w:sz w:val="24"/>
                <w:szCs w:val="24"/>
              </w:rPr>
              <w:t>YIL SONU</w:t>
            </w:r>
            <w:proofErr w:type="gramEnd"/>
            <w:r w:rsidRPr="00135001">
              <w:rPr>
                <w:rFonts w:cstheme="minorHAnsi"/>
                <w:b/>
                <w:sz w:val="24"/>
                <w:szCs w:val="24"/>
              </w:rPr>
              <w:t xml:space="preserve"> PUANININ ARİTMETİK ORTALAMASIDIR.) </w:t>
            </w:r>
            <w:r>
              <w:rPr>
                <w:rFonts w:cstheme="minorHAnsi"/>
                <w:b/>
                <w:sz w:val="24"/>
                <w:szCs w:val="24"/>
              </w:rPr>
              <w:t xml:space="preserve">10. sınıflar için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teok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puanı</w:t>
            </w:r>
          </w:p>
          <w:p w:rsidR="0050606E" w:rsidRPr="0013500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0606E" w:rsidRPr="0013500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5001">
              <w:rPr>
                <w:rFonts w:cstheme="minorHAnsi"/>
                <w:b/>
                <w:sz w:val="24"/>
                <w:szCs w:val="24"/>
                <w:u w:val="single"/>
              </w:rPr>
              <w:t>ÖN KAYITLAR</w:t>
            </w:r>
            <w:r w:rsidRPr="00135001">
              <w:rPr>
                <w:rFonts w:cstheme="minorHAnsi"/>
                <w:b/>
                <w:sz w:val="24"/>
                <w:szCs w:val="24"/>
              </w:rPr>
              <w:t>: Gaziantep Spor Lisesinde 15-23 Ekim 2018 t</w:t>
            </w:r>
            <w:r w:rsidR="00583090">
              <w:rPr>
                <w:rFonts w:cstheme="minorHAnsi"/>
                <w:b/>
                <w:sz w:val="24"/>
                <w:szCs w:val="24"/>
              </w:rPr>
              <w:t>arihleri arası hafta içi saat 08.30-16</w:t>
            </w:r>
            <w:r w:rsidRPr="00135001">
              <w:rPr>
                <w:rFonts w:cstheme="minorHAnsi"/>
                <w:b/>
                <w:sz w:val="24"/>
                <w:szCs w:val="24"/>
              </w:rPr>
              <w:t>.00 saatleri arasında yapılacaktır.</w:t>
            </w:r>
          </w:p>
          <w:p w:rsidR="0050606E" w:rsidRPr="00096FC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50606E" w:rsidRPr="00096FC1" w:rsidRDefault="0050606E" w:rsidP="0050606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96FC1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Pr="00096FC1">
              <w:rPr>
                <w:rFonts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96FC1">
              <w:rPr>
                <w:rFonts w:cstheme="minorHAnsi"/>
                <w:b/>
                <w:sz w:val="24"/>
                <w:szCs w:val="24"/>
              </w:rPr>
              <w:t xml:space="preserve">  Tahir ÖZKILINÇ</w:t>
            </w:r>
          </w:p>
          <w:p w:rsidR="0050606E" w:rsidRPr="00096FC1" w:rsidRDefault="0050606E" w:rsidP="0050606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96FC1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6FC1">
              <w:rPr>
                <w:rFonts w:cstheme="minorHAnsi"/>
                <w:b/>
                <w:sz w:val="24"/>
                <w:szCs w:val="24"/>
              </w:rPr>
              <w:t xml:space="preserve"> Okul Müdürü</w:t>
            </w:r>
          </w:p>
          <w:p w:rsidR="0050606E" w:rsidRPr="00096FC1" w:rsidRDefault="0050606E" w:rsidP="0050606E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50606E" w:rsidRPr="00096FC1" w:rsidRDefault="0050606E" w:rsidP="0050606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50606E" w:rsidRDefault="0050606E" w:rsidP="005060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0606E" w:rsidRDefault="0050606E" w:rsidP="005060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0606E" w:rsidRDefault="0050606E" w:rsidP="005060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0606E" w:rsidRDefault="0050606E" w:rsidP="005060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0606E" w:rsidRDefault="0050606E" w:rsidP="005060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0606E" w:rsidRDefault="0050606E" w:rsidP="005060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0606E" w:rsidRDefault="0050606E" w:rsidP="005060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0606E" w:rsidRDefault="0050606E" w:rsidP="00ED50E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0606E" w:rsidRDefault="0050606E" w:rsidP="006A4BEF">
      <w:pPr>
        <w:jc w:val="center"/>
        <w:rPr>
          <w:rFonts w:cstheme="minorHAnsi"/>
          <w:b/>
          <w:sz w:val="24"/>
          <w:szCs w:val="24"/>
        </w:rPr>
      </w:pPr>
    </w:p>
    <w:p w:rsidR="0050606E" w:rsidRPr="00CE2F90" w:rsidRDefault="0050606E" w:rsidP="00CE2F90">
      <w:pPr>
        <w:rPr>
          <w:rFonts w:ascii="Times New Roman" w:hAnsi="Times New Roman" w:cs="Times New Roman"/>
          <w:b/>
          <w:sz w:val="24"/>
          <w:szCs w:val="24"/>
        </w:rPr>
      </w:pPr>
    </w:p>
    <w:p w:rsidR="00E030BD" w:rsidRPr="00CE2F90" w:rsidRDefault="00CE2F90" w:rsidP="00CE2F90">
      <w:pPr>
        <w:rPr>
          <w:rFonts w:ascii="Times New Roman" w:hAnsi="Times New Roman" w:cs="Times New Roman"/>
          <w:b/>
          <w:sz w:val="24"/>
          <w:szCs w:val="24"/>
        </w:rPr>
      </w:pPr>
      <w:r w:rsidRPr="00CE2F90"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0A75EA" w:rsidRDefault="000A75EA" w:rsidP="006A4BEF">
      <w:pPr>
        <w:pStyle w:val="AralkYok"/>
        <w:jc w:val="both"/>
        <w:rPr>
          <w:rFonts w:ascii="Times New Roman" w:hAnsi="Times New Roman" w:cs="Times New Roman"/>
          <w:b/>
        </w:rPr>
      </w:pPr>
    </w:p>
    <w:p w:rsidR="007E1BB3" w:rsidRDefault="007E1BB3" w:rsidP="006A4BEF">
      <w:pPr>
        <w:pStyle w:val="AralkYok"/>
        <w:jc w:val="both"/>
        <w:rPr>
          <w:rFonts w:ascii="Times New Roman" w:hAnsi="Times New Roman" w:cs="Times New Roman"/>
          <w:b/>
        </w:rPr>
      </w:pPr>
    </w:p>
    <w:p w:rsidR="007E1BB3" w:rsidRDefault="007E1BB3" w:rsidP="006A4BEF">
      <w:pPr>
        <w:pStyle w:val="AralkYok"/>
        <w:jc w:val="both"/>
        <w:rPr>
          <w:rFonts w:ascii="Times New Roman" w:hAnsi="Times New Roman" w:cs="Times New Roman"/>
          <w:b/>
        </w:rPr>
      </w:pPr>
    </w:p>
    <w:p w:rsidR="007E1BB3" w:rsidRDefault="007E1BB3" w:rsidP="006A4BEF">
      <w:pPr>
        <w:pStyle w:val="AralkYok"/>
        <w:jc w:val="both"/>
        <w:rPr>
          <w:rFonts w:ascii="Times New Roman" w:hAnsi="Times New Roman" w:cs="Times New Roman"/>
          <w:b/>
        </w:rPr>
      </w:pPr>
    </w:p>
    <w:p w:rsidR="00E3745D" w:rsidRDefault="00E3745D" w:rsidP="006A4BEF">
      <w:pPr>
        <w:pStyle w:val="AralkYok"/>
        <w:jc w:val="both"/>
        <w:rPr>
          <w:rFonts w:ascii="Times New Roman" w:hAnsi="Times New Roman" w:cs="Times New Roman"/>
          <w:b/>
        </w:rPr>
      </w:pPr>
    </w:p>
    <w:p w:rsidR="00E3745D" w:rsidRPr="00A447F4" w:rsidRDefault="00E3745D" w:rsidP="006A4BEF">
      <w:pPr>
        <w:pStyle w:val="AralkYok"/>
        <w:jc w:val="both"/>
        <w:rPr>
          <w:rFonts w:ascii="Times New Roman" w:hAnsi="Times New Roman" w:cs="Times New Roman"/>
          <w:b/>
        </w:rPr>
      </w:pPr>
    </w:p>
    <w:p w:rsidR="000A75EA" w:rsidRPr="00A447F4" w:rsidRDefault="000A75EA" w:rsidP="00C961C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F4">
        <w:rPr>
          <w:rFonts w:ascii="Times New Roman" w:hAnsi="Times New Roman" w:cs="Times New Roman"/>
          <w:b/>
          <w:sz w:val="28"/>
          <w:szCs w:val="28"/>
        </w:rPr>
        <w:t>GAZİANTEP SPOR LİSESİ MÜDÜRLÜĞÜNE</w:t>
      </w:r>
    </w:p>
    <w:p w:rsidR="000A75EA" w:rsidRPr="00A447F4" w:rsidRDefault="00C961CA" w:rsidP="00C961CA">
      <w:pPr>
        <w:pStyle w:val="AralkYok"/>
        <w:jc w:val="center"/>
        <w:rPr>
          <w:rFonts w:ascii="Times New Roman" w:hAnsi="Times New Roman" w:cs="Times New Roman"/>
          <w:b/>
        </w:rPr>
      </w:pPr>
      <w:r w:rsidRPr="00A447F4">
        <w:rPr>
          <w:rFonts w:ascii="Times New Roman" w:hAnsi="Times New Roman" w:cs="Times New Roman"/>
          <w:b/>
        </w:rPr>
        <w:t xml:space="preserve">                                       </w:t>
      </w:r>
      <w:r w:rsidR="00A447F4">
        <w:rPr>
          <w:rFonts w:ascii="Times New Roman" w:hAnsi="Times New Roman" w:cs="Times New Roman"/>
          <w:b/>
        </w:rPr>
        <w:t xml:space="preserve">                      </w:t>
      </w:r>
      <w:r w:rsidR="000A75EA" w:rsidRPr="00A447F4">
        <w:rPr>
          <w:rFonts w:ascii="Times New Roman" w:hAnsi="Times New Roman" w:cs="Times New Roman"/>
          <w:b/>
        </w:rPr>
        <w:t>Gaziantep/Şahinbey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 xml:space="preserve">           2018-2019  eğitim-öğretim yılında </w:t>
      </w:r>
      <w:proofErr w:type="gramStart"/>
      <w:r w:rsidRPr="006A4BEF">
        <w:rPr>
          <w:rFonts w:ascii="Times New Roman" w:hAnsi="Times New Roman" w:cs="Times New Roman"/>
        </w:rPr>
        <w:t>……………............................................................</w:t>
      </w:r>
      <w:proofErr w:type="gramEnd"/>
      <w:r w:rsidRPr="006A4BEF">
        <w:rPr>
          <w:rFonts w:ascii="Times New Roman" w:hAnsi="Times New Roman" w:cs="Times New Roman"/>
        </w:rPr>
        <w:t xml:space="preserve"> ortaokulundan mezun olan, velisi bulunduğum </w:t>
      </w:r>
      <w:proofErr w:type="gramStart"/>
      <w:r w:rsidRPr="006A4BEF">
        <w:rPr>
          <w:rFonts w:ascii="Times New Roman" w:hAnsi="Times New Roman" w:cs="Times New Roman"/>
        </w:rPr>
        <w:t>…………………….....................................</w:t>
      </w:r>
      <w:proofErr w:type="gramEnd"/>
      <w:r w:rsidRPr="006A4BEF">
        <w:rPr>
          <w:rFonts w:ascii="Times New Roman" w:hAnsi="Times New Roman" w:cs="Times New Roman"/>
        </w:rPr>
        <w:t>’</w:t>
      </w:r>
      <w:proofErr w:type="spellStart"/>
      <w:r w:rsidRPr="006A4BEF">
        <w:rPr>
          <w:rFonts w:ascii="Times New Roman" w:hAnsi="Times New Roman" w:cs="Times New Roman"/>
        </w:rPr>
        <w:t>ın</w:t>
      </w:r>
      <w:proofErr w:type="spellEnd"/>
      <w:r w:rsidRPr="006A4BEF">
        <w:rPr>
          <w:rFonts w:ascii="Times New Roman" w:hAnsi="Times New Roman" w:cs="Times New Roman"/>
        </w:rPr>
        <w:t xml:space="preserve"> okulunuzun yetenek sınavına girmesini istiyorum. </w:t>
      </w:r>
    </w:p>
    <w:p w:rsidR="00A447F4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 xml:space="preserve">Gereğini arz ederim. </w:t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="00A447F4">
        <w:rPr>
          <w:rFonts w:ascii="Times New Roman" w:hAnsi="Times New Roman" w:cs="Times New Roman"/>
        </w:rPr>
        <w:t xml:space="preserve">                             </w:t>
      </w:r>
    </w:p>
    <w:p w:rsidR="00A447F4" w:rsidRDefault="00A447F4" w:rsidP="006A4BEF">
      <w:pPr>
        <w:jc w:val="both"/>
        <w:rPr>
          <w:rFonts w:ascii="Times New Roman" w:hAnsi="Times New Roman" w:cs="Times New Roman"/>
        </w:rPr>
      </w:pPr>
    </w:p>
    <w:p w:rsidR="000A75EA" w:rsidRPr="006A4BEF" w:rsidRDefault="00A447F4" w:rsidP="006A4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gramStart"/>
      <w:r w:rsidR="00EB1BAE">
        <w:rPr>
          <w:rFonts w:ascii="Times New Roman" w:hAnsi="Times New Roman" w:cs="Times New Roman"/>
        </w:rPr>
        <w:t>….</w:t>
      </w:r>
      <w:proofErr w:type="gramEnd"/>
      <w:r w:rsidR="00EB1BAE">
        <w:rPr>
          <w:rFonts w:ascii="Times New Roman" w:hAnsi="Times New Roman" w:cs="Times New Roman"/>
        </w:rPr>
        <w:t>/….</w:t>
      </w:r>
      <w:r w:rsidR="000A75EA" w:rsidRPr="006A4BEF">
        <w:rPr>
          <w:rFonts w:ascii="Times New Roman" w:hAnsi="Times New Roman" w:cs="Times New Roman"/>
        </w:rPr>
        <w:t>/2018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447F4">
        <w:rPr>
          <w:rFonts w:ascii="Times New Roman" w:hAnsi="Times New Roman" w:cs="Times New Roman"/>
        </w:rPr>
        <w:t xml:space="preserve">             </w:t>
      </w:r>
      <w:r w:rsidRPr="006A4BEF">
        <w:rPr>
          <w:rFonts w:ascii="Times New Roman" w:hAnsi="Times New Roman" w:cs="Times New Roman"/>
        </w:rPr>
        <w:t xml:space="preserve"> Öğrenci Velisinin 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447F4">
        <w:rPr>
          <w:rFonts w:ascii="Times New Roman" w:hAnsi="Times New Roman" w:cs="Times New Roman"/>
        </w:rPr>
        <w:t xml:space="preserve">         </w:t>
      </w:r>
      <w:r w:rsidRPr="006A4BEF">
        <w:rPr>
          <w:rFonts w:ascii="Times New Roman" w:hAnsi="Times New Roman" w:cs="Times New Roman"/>
        </w:rPr>
        <w:t xml:space="preserve">Adı-Soyadı 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A447F4">
        <w:rPr>
          <w:rFonts w:ascii="Times New Roman" w:hAnsi="Times New Roman" w:cs="Times New Roman"/>
        </w:rPr>
        <w:t xml:space="preserve">                           </w:t>
      </w:r>
      <w:r w:rsidRPr="006A4BEF">
        <w:rPr>
          <w:rFonts w:ascii="Times New Roman" w:hAnsi="Times New Roman" w:cs="Times New Roman"/>
        </w:rPr>
        <w:t xml:space="preserve"> İmzası 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>Ev Adresi</w:t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  <w:t xml:space="preserve">: 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>Alan Kodu ile Birlikte Ev Telefonu</w:t>
      </w:r>
      <w:r w:rsidRPr="006A4BEF">
        <w:rPr>
          <w:rFonts w:ascii="Times New Roman" w:hAnsi="Times New Roman" w:cs="Times New Roman"/>
        </w:rPr>
        <w:tab/>
        <w:t xml:space="preserve">: 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 xml:space="preserve">İş Adresi </w:t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  <w:t xml:space="preserve">: 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 xml:space="preserve">Alan Kodu ile Birlikte İş Telefonu </w:t>
      </w:r>
      <w:r w:rsidRPr="006A4BEF">
        <w:rPr>
          <w:rFonts w:ascii="Times New Roman" w:hAnsi="Times New Roman" w:cs="Times New Roman"/>
        </w:rPr>
        <w:tab/>
        <w:t>: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 xml:space="preserve">GSM </w:t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  <w:t xml:space="preserve">: 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>Öğrencinin Spor Branşı</w:t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  <w:t>: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4278E" w:rsidRPr="006A4BEF" w:rsidRDefault="0056279C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D315A3" w:rsidRPr="006A4BEF" w:rsidRDefault="00D315A3" w:rsidP="006A4BEF">
      <w:pPr>
        <w:jc w:val="both"/>
        <w:rPr>
          <w:rFonts w:ascii="Times New Roman" w:hAnsi="Times New Roman" w:cs="Times New Roman"/>
        </w:rPr>
      </w:pPr>
    </w:p>
    <w:p w:rsidR="00D315A3" w:rsidRPr="006A4BEF" w:rsidRDefault="00D315A3" w:rsidP="006A4BEF">
      <w:pPr>
        <w:jc w:val="both"/>
        <w:rPr>
          <w:rFonts w:ascii="Times New Roman" w:hAnsi="Times New Roman" w:cs="Times New Roman"/>
        </w:rPr>
      </w:pPr>
    </w:p>
    <w:p w:rsidR="00D315A3" w:rsidRPr="006A4BEF" w:rsidRDefault="00D315A3" w:rsidP="006A4BEF">
      <w:pPr>
        <w:jc w:val="both"/>
        <w:rPr>
          <w:rFonts w:ascii="Times New Roman" w:hAnsi="Times New Roman" w:cs="Times New Roman"/>
        </w:rPr>
      </w:pPr>
    </w:p>
    <w:p w:rsidR="00D315A3" w:rsidRPr="006A4BEF" w:rsidRDefault="00D315A3" w:rsidP="007E1BB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0A75EA" w:rsidRPr="00A447F4" w:rsidRDefault="000A75EA" w:rsidP="00C96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F4">
        <w:rPr>
          <w:rFonts w:ascii="Times New Roman" w:hAnsi="Times New Roman" w:cs="Times New Roman"/>
          <w:b/>
          <w:sz w:val="28"/>
          <w:szCs w:val="28"/>
        </w:rPr>
        <w:t>TAAHHÜTNAME</w:t>
      </w:r>
    </w:p>
    <w:p w:rsidR="000A75EA" w:rsidRPr="006A4BEF" w:rsidRDefault="000A75EA" w:rsidP="006A4BEF">
      <w:pPr>
        <w:ind w:firstLine="708"/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ind w:firstLine="708"/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 xml:space="preserve">2018-2019 Eğitim-öğretim yılı okulunuz Özel  Yetenek Sınavı’na girecek olan velisi bulunduğum </w:t>
      </w:r>
      <w:proofErr w:type="gramStart"/>
      <w:r w:rsidRPr="006A4BEF">
        <w:rPr>
          <w:rFonts w:ascii="Times New Roman" w:hAnsi="Times New Roman" w:cs="Times New Roman"/>
        </w:rPr>
        <w:t>…………………………………………………………..</w:t>
      </w:r>
      <w:proofErr w:type="gramEnd"/>
      <w:r w:rsidRPr="006A4BEF">
        <w:rPr>
          <w:rFonts w:ascii="Times New Roman" w:hAnsi="Times New Roman" w:cs="Times New Roman"/>
        </w:rPr>
        <w:t>adına ön kayıt için ilan edilen şartları yerine getirerek başvurumu yaptım.  Bundan dolayı da aday öğrencim ön kayıt sonrası Özel Yetenek Sınavı’na girmeye hak kazandı.</w:t>
      </w:r>
    </w:p>
    <w:p w:rsidR="000A75EA" w:rsidRPr="006A4BEF" w:rsidRDefault="000A75EA" w:rsidP="006A4BEF">
      <w:pPr>
        <w:ind w:firstLine="708"/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>Evrakları teslim ettiğime ve sınav öncesi ve sonrasında sınavla ilgili ilan edilen kuralları kabul ettiğimi; bundan dolayı herhangi bir hak talep etmediğime dair taahhütnamenin tarafınızdan kabulünü arz ederim.</w:t>
      </w:r>
    </w:p>
    <w:p w:rsidR="000A75EA" w:rsidRPr="006A4BEF" w:rsidRDefault="000A75EA" w:rsidP="006A4BEF">
      <w:pPr>
        <w:ind w:firstLine="708"/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ind w:firstLine="708"/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>Öğrenci Velisinin Adı Soyadı</w:t>
      </w:r>
      <w:r w:rsidRPr="006A4BEF">
        <w:rPr>
          <w:rFonts w:ascii="Times New Roman" w:hAnsi="Times New Roman" w:cs="Times New Roman"/>
        </w:rPr>
        <w:tab/>
        <w:t>: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>İmzası</w:t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  <w:t>:</w:t>
      </w:r>
    </w:p>
    <w:p w:rsidR="000A75EA" w:rsidRPr="006A4BEF" w:rsidRDefault="00EB1BAE" w:rsidP="006A4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</w:t>
      </w:r>
      <w:r w:rsidR="000A75EA" w:rsidRPr="006A4BEF">
        <w:rPr>
          <w:rFonts w:ascii="Times New Roman" w:hAnsi="Times New Roman" w:cs="Times New Roman"/>
        </w:rPr>
        <w:t>/2018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>Adresi</w:t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  <w:t>: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>Ev Telefonu</w:t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  <w:t>: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>Cep Telefonu</w:t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  <w:t>: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</w:p>
    <w:p w:rsidR="000A75EA" w:rsidRDefault="000A75EA" w:rsidP="006A4BEF">
      <w:pPr>
        <w:jc w:val="both"/>
        <w:rPr>
          <w:rFonts w:ascii="Times New Roman" w:hAnsi="Times New Roman" w:cs="Times New Roman"/>
        </w:rPr>
      </w:pPr>
    </w:p>
    <w:p w:rsidR="00132304" w:rsidRDefault="00132304" w:rsidP="006A4BEF">
      <w:pPr>
        <w:jc w:val="both"/>
        <w:rPr>
          <w:rFonts w:ascii="Times New Roman" w:hAnsi="Times New Roman" w:cs="Times New Roman"/>
        </w:rPr>
      </w:pPr>
    </w:p>
    <w:p w:rsidR="00132304" w:rsidRPr="006A4BEF" w:rsidRDefault="00132304" w:rsidP="006A4BEF">
      <w:pPr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</w:p>
    <w:p w:rsidR="00A447F4" w:rsidRDefault="005410F4" w:rsidP="00541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6A4BEF">
        <w:rPr>
          <w:rFonts w:ascii="Times New Roman" w:hAnsi="Times New Roman" w:cs="Times New Roman"/>
        </w:rPr>
        <w:t>Veli Dilekçesi)</w:t>
      </w:r>
    </w:p>
    <w:p w:rsidR="00C961CA" w:rsidRDefault="00C961CA" w:rsidP="00C961CA">
      <w:pPr>
        <w:jc w:val="center"/>
        <w:rPr>
          <w:rFonts w:ascii="Times New Roman" w:hAnsi="Times New Roman" w:cs="Times New Roman"/>
        </w:rPr>
      </w:pPr>
    </w:p>
    <w:p w:rsidR="00C961CA" w:rsidRDefault="00C961CA" w:rsidP="00C961CA">
      <w:pPr>
        <w:jc w:val="center"/>
        <w:rPr>
          <w:rFonts w:ascii="Times New Roman" w:hAnsi="Times New Roman" w:cs="Times New Roman"/>
        </w:rPr>
      </w:pPr>
    </w:p>
    <w:p w:rsidR="00C961CA" w:rsidRDefault="00C961CA" w:rsidP="00C961CA">
      <w:pPr>
        <w:jc w:val="center"/>
        <w:rPr>
          <w:rFonts w:ascii="Times New Roman" w:hAnsi="Times New Roman" w:cs="Times New Roman"/>
        </w:rPr>
      </w:pPr>
    </w:p>
    <w:p w:rsidR="000A75EA" w:rsidRPr="00C961CA" w:rsidRDefault="000A75EA" w:rsidP="00C961CA">
      <w:pPr>
        <w:jc w:val="center"/>
        <w:rPr>
          <w:rFonts w:ascii="Times New Roman" w:hAnsi="Times New Roman" w:cs="Times New Roman"/>
          <w:b/>
        </w:rPr>
      </w:pPr>
      <w:r w:rsidRPr="00C961CA">
        <w:rPr>
          <w:rFonts w:ascii="Times New Roman" w:hAnsi="Times New Roman" w:cs="Times New Roman"/>
          <w:b/>
        </w:rPr>
        <w:t>GAZİANTEP SPOR LİSESİ MÜDÜRLÜĞÜNE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ab/>
      </w:r>
      <w:r w:rsidR="00EB1BAE">
        <w:rPr>
          <w:rFonts w:ascii="Times New Roman" w:hAnsi="Times New Roman" w:cs="Times New Roman"/>
        </w:rPr>
        <w:t>24-25-26 EKİM</w:t>
      </w:r>
      <w:r w:rsidRPr="006A4BEF">
        <w:rPr>
          <w:rFonts w:ascii="Times New Roman" w:hAnsi="Times New Roman" w:cs="Times New Roman"/>
        </w:rPr>
        <w:t xml:space="preserve"> 2018  TARİHLERİ ARASINDA  OKULUNUZDA YAPILACAK OLAN YETENEK SINAVINA GİRECEK OLAN OĞLUM/KIZIM</w:t>
      </w:r>
      <w:proofErr w:type="gramStart"/>
      <w:r w:rsidRPr="006A4BEF"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 w:rsidRPr="006A4BEF">
        <w:rPr>
          <w:rFonts w:ascii="Times New Roman" w:hAnsi="Times New Roman" w:cs="Times New Roman"/>
        </w:rPr>
        <w:t>IN SPOR YAPMASINDA SAĞLIK YÖNÜNDEN HERHANGİ BİR RAHATSIZLIĞI YOKTUR.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ind w:firstLine="708"/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ind w:firstLine="708"/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  <w:t>Öğrenci Velisi Adı Soyadı</w:t>
      </w:r>
    </w:p>
    <w:p w:rsidR="000A75EA" w:rsidRPr="006A4BEF" w:rsidRDefault="000A75EA" w:rsidP="006A4BEF">
      <w:pPr>
        <w:ind w:firstLine="708"/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ind w:firstLine="708"/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</w:r>
      <w:r w:rsidRPr="006A4BEF">
        <w:rPr>
          <w:rFonts w:ascii="Times New Roman" w:hAnsi="Times New Roman" w:cs="Times New Roman"/>
        </w:rPr>
        <w:tab/>
        <w:t>İmza</w:t>
      </w:r>
    </w:p>
    <w:p w:rsidR="000A75EA" w:rsidRPr="006A4BEF" w:rsidRDefault="000A75EA" w:rsidP="006A4BEF">
      <w:pPr>
        <w:jc w:val="both"/>
        <w:rPr>
          <w:rFonts w:ascii="Times New Roman" w:hAnsi="Times New Roman" w:cs="Times New Roman"/>
        </w:rPr>
      </w:pPr>
    </w:p>
    <w:p w:rsidR="000A75EA" w:rsidRPr="006A4BEF" w:rsidRDefault="00A447F4" w:rsidP="006A4BEF">
      <w:pPr>
        <w:tabs>
          <w:tab w:val="left" w:pos="71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gramStart"/>
      <w:r w:rsidR="000A75EA" w:rsidRPr="006A4BEF">
        <w:rPr>
          <w:rFonts w:ascii="Times New Roman" w:hAnsi="Times New Roman" w:cs="Times New Roman"/>
        </w:rPr>
        <w:t>…..</w:t>
      </w:r>
      <w:proofErr w:type="gramEnd"/>
      <w:r w:rsidR="000A75EA" w:rsidRPr="006A4BEF">
        <w:rPr>
          <w:rFonts w:ascii="Times New Roman" w:hAnsi="Times New Roman" w:cs="Times New Roman"/>
        </w:rPr>
        <w:t xml:space="preserve">  /06/2018</w:t>
      </w:r>
    </w:p>
    <w:p w:rsidR="000A75EA" w:rsidRPr="006A4BEF" w:rsidRDefault="000A75EA" w:rsidP="006A4BEF">
      <w:pPr>
        <w:tabs>
          <w:tab w:val="left" w:pos="6465"/>
        </w:tabs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ab/>
      </w:r>
    </w:p>
    <w:p w:rsidR="000A75EA" w:rsidRPr="006A4BEF" w:rsidRDefault="000A75EA" w:rsidP="006A4BEF">
      <w:pPr>
        <w:tabs>
          <w:tab w:val="left" w:pos="1701"/>
          <w:tab w:val="left" w:pos="6465"/>
        </w:tabs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>Adresi</w:t>
      </w:r>
      <w:r w:rsidRPr="006A4BEF">
        <w:rPr>
          <w:rFonts w:ascii="Times New Roman" w:hAnsi="Times New Roman" w:cs="Times New Roman"/>
        </w:rPr>
        <w:tab/>
        <w:t>:</w:t>
      </w:r>
    </w:p>
    <w:p w:rsidR="000A75EA" w:rsidRPr="006A4BEF" w:rsidRDefault="000A75EA" w:rsidP="006A4BEF">
      <w:pPr>
        <w:tabs>
          <w:tab w:val="left" w:pos="1701"/>
          <w:tab w:val="left" w:pos="6465"/>
        </w:tabs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>Ev Tel</w:t>
      </w:r>
      <w:r w:rsidRPr="006A4BEF">
        <w:rPr>
          <w:rFonts w:ascii="Times New Roman" w:hAnsi="Times New Roman" w:cs="Times New Roman"/>
        </w:rPr>
        <w:tab/>
        <w:t>:</w:t>
      </w:r>
    </w:p>
    <w:p w:rsidR="000A75EA" w:rsidRPr="006A4BEF" w:rsidRDefault="000A75EA" w:rsidP="006A4BEF">
      <w:pPr>
        <w:tabs>
          <w:tab w:val="left" w:pos="1701"/>
          <w:tab w:val="left" w:pos="6465"/>
        </w:tabs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>Cep Tel</w:t>
      </w:r>
      <w:r w:rsidRPr="006A4BEF">
        <w:rPr>
          <w:rFonts w:ascii="Times New Roman" w:hAnsi="Times New Roman" w:cs="Times New Roman"/>
        </w:rPr>
        <w:tab/>
        <w:t>:</w:t>
      </w:r>
    </w:p>
    <w:p w:rsidR="000A75EA" w:rsidRPr="006A4BEF" w:rsidRDefault="000A75EA" w:rsidP="006A4BEF">
      <w:pPr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3642AE" w:rsidRPr="006A4BEF" w:rsidRDefault="003642AE" w:rsidP="003642AE">
      <w:pPr>
        <w:pStyle w:val="AralkYok"/>
        <w:jc w:val="both"/>
        <w:rPr>
          <w:rFonts w:ascii="Times New Roman" w:hAnsi="Times New Roman" w:cs="Times New Roman"/>
        </w:rPr>
      </w:pPr>
    </w:p>
    <w:p w:rsidR="003642AE" w:rsidRPr="006A4BEF" w:rsidRDefault="003642AE" w:rsidP="00364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BEF">
        <w:rPr>
          <w:rFonts w:ascii="Times New Roman" w:hAnsi="Times New Roman" w:cs="Times New Roman"/>
          <w:b/>
          <w:sz w:val="24"/>
          <w:szCs w:val="24"/>
        </w:rPr>
        <w:t>EK-1</w:t>
      </w:r>
    </w:p>
    <w:p w:rsidR="003642AE" w:rsidRPr="00C961CA" w:rsidRDefault="003642AE" w:rsidP="003642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2AE" w:rsidRPr="006A4BEF" w:rsidRDefault="003642AE" w:rsidP="00364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CA">
        <w:rPr>
          <w:rFonts w:ascii="Times New Roman" w:hAnsi="Times New Roman" w:cs="Times New Roman"/>
          <w:b/>
          <w:sz w:val="24"/>
          <w:szCs w:val="24"/>
        </w:rPr>
        <w:t>GAZİANTEP SPOR LİSESİ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BE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3642AE" w:rsidRPr="00C961CA" w:rsidRDefault="003642AE" w:rsidP="00364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C961CA">
        <w:rPr>
          <w:rFonts w:ascii="Times New Roman" w:hAnsi="Times New Roman" w:cs="Times New Roman"/>
          <w:b/>
          <w:sz w:val="24"/>
          <w:szCs w:val="24"/>
        </w:rPr>
        <w:t>ŞAHİNBEY</w:t>
      </w:r>
    </w:p>
    <w:p w:rsidR="003642AE" w:rsidRPr="006A4BEF" w:rsidRDefault="003642AE" w:rsidP="00364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AE" w:rsidRPr="006A4BEF" w:rsidRDefault="003642AE" w:rsidP="003642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BEF">
        <w:rPr>
          <w:rFonts w:ascii="Times New Roman" w:hAnsi="Times New Roman" w:cs="Times New Roman"/>
          <w:sz w:val="24"/>
          <w:szCs w:val="24"/>
        </w:rPr>
        <w:t>Velisi bulunduğum ö</w:t>
      </w:r>
      <w:r>
        <w:rPr>
          <w:rFonts w:ascii="Times New Roman" w:hAnsi="Times New Roman" w:cs="Times New Roman"/>
          <w:sz w:val="24"/>
          <w:szCs w:val="24"/>
        </w:rPr>
        <w:t xml:space="preserve">ğrenci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1BAE">
        <w:rPr>
          <w:rFonts w:ascii="Times New Roman" w:hAnsi="Times New Roman" w:cs="Times New Roman"/>
          <w:sz w:val="24"/>
          <w:szCs w:val="24"/>
        </w:rPr>
        <w:t>8</w:t>
      </w:r>
      <w:r w:rsidRPr="006A4BEF">
        <w:rPr>
          <w:rFonts w:ascii="Times New Roman" w:hAnsi="Times New Roman" w:cs="Times New Roman"/>
          <w:sz w:val="24"/>
          <w:szCs w:val="24"/>
        </w:rPr>
        <w:t>-201</w:t>
      </w:r>
      <w:r w:rsidR="00EB1BAE">
        <w:rPr>
          <w:rFonts w:ascii="Times New Roman" w:hAnsi="Times New Roman" w:cs="Times New Roman"/>
          <w:sz w:val="24"/>
          <w:szCs w:val="24"/>
        </w:rPr>
        <w:t>9</w:t>
      </w:r>
      <w:r w:rsidRPr="006A4BEF">
        <w:rPr>
          <w:rFonts w:ascii="Times New Roman" w:hAnsi="Times New Roman" w:cs="Times New Roman"/>
          <w:sz w:val="24"/>
          <w:szCs w:val="24"/>
        </w:rPr>
        <w:t xml:space="preserve"> eğitim ve öğretim yılında ortaokulu tamamlamıştır. </w:t>
      </w:r>
    </w:p>
    <w:p w:rsidR="003642AE" w:rsidRPr="006A4BEF" w:rsidRDefault="003642AE" w:rsidP="003642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BEF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</w:p>
    <w:p w:rsidR="003642AE" w:rsidRPr="006A4BEF" w:rsidRDefault="003642AE" w:rsidP="003642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BEF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3642AE" w:rsidRPr="006A4BEF" w:rsidRDefault="003642AE" w:rsidP="00364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AE" w:rsidRPr="006A4BEF" w:rsidRDefault="003642AE" w:rsidP="00364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42AE" w:rsidRPr="006A4BEF" w:rsidRDefault="003642AE" w:rsidP="0036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6A4BE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A4BEF">
        <w:rPr>
          <w:rFonts w:ascii="Times New Roman" w:hAnsi="Times New Roman" w:cs="Times New Roman"/>
          <w:sz w:val="24"/>
          <w:szCs w:val="24"/>
        </w:rPr>
        <w:t>/……/20….</w:t>
      </w:r>
    </w:p>
    <w:p w:rsidR="003642AE" w:rsidRPr="006A4BEF" w:rsidRDefault="003642AE" w:rsidP="00364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4BEF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3642AE" w:rsidRPr="006A4BEF" w:rsidRDefault="003642AE" w:rsidP="00364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AE" w:rsidRPr="006A4BEF" w:rsidRDefault="003642AE" w:rsidP="003642AE">
      <w:pPr>
        <w:jc w:val="both"/>
        <w:rPr>
          <w:rFonts w:ascii="Times New Roman" w:hAnsi="Times New Roman" w:cs="Times New Roman"/>
          <w:sz w:val="24"/>
          <w:szCs w:val="24"/>
        </w:rPr>
      </w:pPr>
      <w:r w:rsidRPr="006A4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A4BEF">
        <w:rPr>
          <w:rFonts w:ascii="Times New Roman" w:hAnsi="Times New Roman" w:cs="Times New Roman"/>
          <w:sz w:val="24"/>
          <w:szCs w:val="24"/>
        </w:rPr>
        <w:t>(İmza)</w:t>
      </w:r>
    </w:p>
    <w:p w:rsidR="003642AE" w:rsidRPr="006A4BEF" w:rsidRDefault="003642AE" w:rsidP="00364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6A4BEF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3642AE" w:rsidRPr="006A4BEF" w:rsidRDefault="003642AE" w:rsidP="003642AE">
      <w:pPr>
        <w:jc w:val="both"/>
        <w:rPr>
          <w:rFonts w:ascii="Times New Roman" w:hAnsi="Times New Roman" w:cs="Times New Roman"/>
          <w:sz w:val="24"/>
          <w:szCs w:val="24"/>
        </w:rPr>
      </w:pPr>
      <w:r w:rsidRPr="006A4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A4BEF">
        <w:rPr>
          <w:rFonts w:ascii="Times New Roman" w:hAnsi="Times New Roman" w:cs="Times New Roman"/>
          <w:sz w:val="24"/>
          <w:szCs w:val="24"/>
        </w:rPr>
        <w:t xml:space="preserve"> (Velinin Adı ve Soyadı)</w:t>
      </w:r>
    </w:p>
    <w:p w:rsidR="003642AE" w:rsidRPr="006A4BEF" w:rsidRDefault="003642AE" w:rsidP="00364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AE" w:rsidRDefault="003642AE" w:rsidP="00364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2AE" w:rsidRDefault="003642AE" w:rsidP="00364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EA" w:rsidRPr="006A4BEF" w:rsidRDefault="000A75EA" w:rsidP="006A4BEF">
      <w:pPr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0A75EA" w:rsidRPr="006A4BEF" w:rsidRDefault="000A75EA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5EA" w:rsidRPr="006A4BEF" w:rsidRDefault="000A75EA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5EA" w:rsidRDefault="000A75EA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BAE" w:rsidRDefault="00EB1BAE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BAE" w:rsidRDefault="00EB1BAE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BAE" w:rsidRDefault="00EB1BAE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BAE" w:rsidRPr="006A4BEF" w:rsidRDefault="00EB1BAE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5EA" w:rsidRDefault="000A75EA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BB3" w:rsidRDefault="007E1BB3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BB3" w:rsidRDefault="007E1BB3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BB3" w:rsidRDefault="007E1BB3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BB3" w:rsidRDefault="007E1BB3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BB3" w:rsidRPr="006A4BEF" w:rsidRDefault="007E1BB3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5EA" w:rsidRPr="006A4BEF" w:rsidRDefault="000A75EA" w:rsidP="00C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BEF"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0A75EA" w:rsidRPr="006A4BEF" w:rsidRDefault="000A75EA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5EA" w:rsidRPr="006A4BEF" w:rsidRDefault="000A75EA" w:rsidP="006A4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/>
      </w:tblPr>
      <w:tblGrid>
        <w:gridCol w:w="805"/>
        <w:gridCol w:w="4501"/>
        <w:gridCol w:w="4725"/>
      </w:tblGrid>
      <w:tr w:rsidR="000A75EA" w:rsidRPr="006A4BEF" w:rsidTr="00190328">
        <w:trPr>
          <w:trHeight w:val="720"/>
        </w:trPr>
        <w:tc>
          <w:tcPr>
            <w:tcW w:w="805" w:type="dxa"/>
            <w:shd w:val="clear" w:color="auto" w:fill="D9D9D9" w:themeFill="background1" w:themeFillShade="D9"/>
          </w:tcPr>
          <w:p w:rsidR="000A75EA" w:rsidRPr="006A4BEF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EF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501" w:type="dxa"/>
            <w:shd w:val="clear" w:color="auto" w:fill="D9D9D9" w:themeFill="background1" w:themeFillShade="D9"/>
            <w:vAlign w:val="center"/>
          </w:tcPr>
          <w:p w:rsidR="000A75EA" w:rsidRPr="006A4BEF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EF"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4725" w:type="dxa"/>
            <w:shd w:val="clear" w:color="auto" w:fill="D9D9D9" w:themeFill="background1" w:themeFillShade="D9"/>
            <w:vAlign w:val="center"/>
          </w:tcPr>
          <w:p w:rsidR="000A75EA" w:rsidRPr="006A4BEF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E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0A75EA" w:rsidRPr="006A4BEF" w:rsidTr="00CE7C7B">
        <w:trPr>
          <w:trHeight w:val="420"/>
        </w:trPr>
        <w:tc>
          <w:tcPr>
            <w:tcW w:w="805" w:type="dxa"/>
            <w:vAlign w:val="center"/>
          </w:tcPr>
          <w:p w:rsidR="000A75EA" w:rsidRPr="006A4BEF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vAlign w:val="center"/>
          </w:tcPr>
          <w:p w:rsidR="000A75EA" w:rsidRPr="006A4BEF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EF"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4725" w:type="dxa"/>
            <w:vAlign w:val="center"/>
          </w:tcPr>
          <w:p w:rsidR="000A75EA" w:rsidRPr="006A4BEF" w:rsidRDefault="00EB1BAE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15-23 Ekim 2018 </w:t>
            </w:r>
            <w:r w:rsidRPr="006A4BEF">
              <w:rPr>
                <w:rFonts w:ascii="Times New Roman" w:hAnsi="Times New Roman" w:cs="Times New Roman"/>
                <w:sz w:val="24"/>
                <w:szCs w:val="24"/>
              </w:rPr>
              <w:t>Gaziantep</w:t>
            </w:r>
            <w:r w:rsidR="000A75EA" w:rsidRPr="006A4BEF">
              <w:rPr>
                <w:rFonts w:ascii="Times New Roman" w:hAnsi="Times New Roman" w:cs="Times New Roman"/>
                <w:sz w:val="24"/>
                <w:szCs w:val="24"/>
              </w:rPr>
              <w:t xml:space="preserve"> Spor Lisesi</w:t>
            </w:r>
          </w:p>
          <w:p w:rsidR="000A75EA" w:rsidRPr="006A4BEF" w:rsidRDefault="00ED50E3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 08.30-16</w:t>
            </w:r>
            <w:r w:rsidR="000A75EA" w:rsidRPr="006A4BEF">
              <w:rPr>
                <w:rFonts w:ascii="Times New Roman" w:hAnsi="Times New Roman" w:cs="Times New Roman"/>
                <w:sz w:val="24"/>
                <w:szCs w:val="24"/>
              </w:rPr>
              <w:t>.00 Saatleri Arası</w:t>
            </w:r>
          </w:p>
        </w:tc>
      </w:tr>
      <w:tr w:rsidR="000A75EA" w:rsidRPr="006A4BEF" w:rsidTr="00CE7C7B">
        <w:trPr>
          <w:trHeight w:val="420"/>
        </w:trPr>
        <w:tc>
          <w:tcPr>
            <w:tcW w:w="805" w:type="dxa"/>
            <w:vAlign w:val="center"/>
          </w:tcPr>
          <w:p w:rsidR="000A75EA" w:rsidRPr="006A4BEF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vAlign w:val="center"/>
          </w:tcPr>
          <w:p w:rsidR="000A75EA" w:rsidRPr="006A4BEF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EF"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4725" w:type="dxa"/>
            <w:vAlign w:val="center"/>
          </w:tcPr>
          <w:p w:rsidR="000A75EA" w:rsidRPr="006A4BEF" w:rsidRDefault="003F3836" w:rsidP="00EB1B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A75EA" w:rsidRPr="006A4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BAE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0A75EA" w:rsidRPr="006A4BE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A75EA" w:rsidRPr="006A4BEF" w:rsidTr="00CE7C7B">
        <w:trPr>
          <w:trHeight w:val="420"/>
        </w:trPr>
        <w:tc>
          <w:tcPr>
            <w:tcW w:w="805" w:type="dxa"/>
            <w:vAlign w:val="center"/>
          </w:tcPr>
          <w:p w:rsidR="000A75EA" w:rsidRPr="006A4BEF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vAlign w:val="center"/>
          </w:tcPr>
          <w:p w:rsidR="000A75EA" w:rsidRPr="006A4BEF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E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4725" w:type="dxa"/>
            <w:vAlign w:val="center"/>
          </w:tcPr>
          <w:p w:rsidR="000A75EA" w:rsidRPr="006A4BEF" w:rsidRDefault="00EB1BAE" w:rsidP="00EB1B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24-25-26 Ekim</w:t>
            </w:r>
            <w:r w:rsidR="000A75EA" w:rsidRPr="006A4BE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A75EA" w:rsidRPr="006A4BEF" w:rsidTr="00CE7C7B">
        <w:trPr>
          <w:trHeight w:val="420"/>
        </w:trPr>
        <w:tc>
          <w:tcPr>
            <w:tcW w:w="805" w:type="dxa"/>
            <w:vAlign w:val="center"/>
          </w:tcPr>
          <w:p w:rsidR="000A75EA" w:rsidRPr="006A4BEF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  <w:vAlign w:val="center"/>
          </w:tcPr>
          <w:p w:rsidR="000A75EA" w:rsidRPr="006A4BEF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EF">
              <w:rPr>
                <w:rFonts w:ascii="Times New Roman" w:hAnsi="Times New Roman" w:cs="Times New Roman"/>
                <w:sz w:val="24"/>
                <w:szCs w:val="24"/>
              </w:rPr>
              <w:t>Asıl ve Yedek Sıralama Listelerinin İlanı</w:t>
            </w:r>
          </w:p>
        </w:tc>
        <w:tc>
          <w:tcPr>
            <w:tcW w:w="4725" w:type="dxa"/>
            <w:vAlign w:val="center"/>
          </w:tcPr>
          <w:p w:rsidR="000A75EA" w:rsidRPr="006A4BEF" w:rsidRDefault="003F3836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Ekim</w:t>
            </w:r>
            <w:r w:rsidR="000A75EA" w:rsidRPr="006A4BE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A75EA" w:rsidRPr="006A4BEF" w:rsidTr="00CE7C7B">
        <w:trPr>
          <w:trHeight w:val="420"/>
        </w:trPr>
        <w:tc>
          <w:tcPr>
            <w:tcW w:w="805" w:type="dxa"/>
            <w:vAlign w:val="center"/>
          </w:tcPr>
          <w:p w:rsidR="000A75EA" w:rsidRPr="003F3836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  <w:vAlign w:val="center"/>
          </w:tcPr>
          <w:p w:rsidR="000A75EA" w:rsidRPr="003F3836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836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4725" w:type="dxa"/>
            <w:vAlign w:val="center"/>
          </w:tcPr>
          <w:p w:rsidR="000A75EA" w:rsidRPr="006A4BEF" w:rsidRDefault="003F3836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Ekim – 16 Kasım</w:t>
            </w:r>
            <w:r w:rsidR="000A75EA" w:rsidRPr="006A4BE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A75EA" w:rsidRPr="006A4BEF" w:rsidTr="00CE7C7B">
        <w:trPr>
          <w:trHeight w:val="420"/>
        </w:trPr>
        <w:tc>
          <w:tcPr>
            <w:tcW w:w="805" w:type="dxa"/>
            <w:vAlign w:val="center"/>
          </w:tcPr>
          <w:p w:rsidR="000A75EA" w:rsidRPr="006A4BEF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  <w:vAlign w:val="center"/>
          </w:tcPr>
          <w:p w:rsidR="000A75EA" w:rsidRPr="006A4BEF" w:rsidRDefault="000A75EA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E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4725" w:type="dxa"/>
            <w:vAlign w:val="center"/>
          </w:tcPr>
          <w:p w:rsidR="000A75EA" w:rsidRPr="006A4BEF" w:rsidRDefault="003F3836" w:rsidP="006A4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Kasım</w:t>
            </w:r>
            <w:r w:rsidR="000A75EA" w:rsidRPr="006A4BE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</w:tbl>
    <w:p w:rsidR="000A75EA" w:rsidRPr="006A4BEF" w:rsidRDefault="000A75EA" w:rsidP="006A4B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75EA" w:rsidRPr="006A4BEF" w:rsidRDefault="000A75EA" w:rsidP="006A4BEF">
      <w:pPr>
        <w:tabs>
          <w:tab w:val="left" w:pos="6465"/>
        </w:tabs>
        <w:jc w:val="both"/>
        <w:rPr>
          <w:rFonts w:ascii="Times New Roman" w:hAnsi="Times New Roman" w:cs="Times New Roman"/>
        </w:rPr>
      </w:pPr>
      <w:r w:rsidRPr="006A4BEF">
        <w:rPr>
          <w:rFonts w:ascii="Times New Roman" w:hAnsi="Times New Roman" w:cs="Times New Roman"/>
        </w:rPr>
        <w:tab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A75EA" w:rsidRPr="006A4BEF" w:rsidTr="00CE7C7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A75EA" w:rsidRPr="006A4BEF" w:rsidRDefault="000A75EA" w:rsidP="006A4BE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5EA" w:rsidRPr="006A4BEF" w:rsidRDefault="000A75EA" w:rsidP="006A4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5EA" w:rsidRPr="006A4BEF" w:rsidRDefault="000A75EA" w:rsidP="006A4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0BD" w:rsidRPr="006A4BEF" w:rsidRDefault="00E030BD" w:rsidP="006A4BEF">
      <w:pPr>
        <w:pStyle w:val="AralkYok"/>
        <w:jc w:val="both"/>
        <w:rPr>
          <w:rFonts w:ascii="Times New Roman" w:hAnsi="Times New Roman" w:cs="Times New Roman"/>
        </w:rPr>
      </w:pPr>
    </w:p>
    <w:p w:rsidR="00A447F4" w:rsidRDefault="00A447F4" w:rsidP="00C96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2AE" w:rsidRPr="006A4BEF" w:rsidRDefault="003642AE" w:rsidP="006A4BEF">
      <w:pPr>
        <w:jc w:val="both"/>
        <w:rPr>
          <w:rFonts w:ascii="Times New Roman" w:hAnsi="Times New Roman" w:cs="Times New Roman"/>
        </w:rPr>
      </w:pPr>
    </w:p>
    <w:sectPr w:rsidR="003642AE" w:rsidRPr="006A4BEF" w:rsidSect="004C2D16">
      <w:headerReference w:type="default" r:id="rId9"/>
      <w:pgSz w:w="11906" w:h="16838"/>
      <w:pgMar w:top="2092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97" w:rsidRDefault="00847897" w:rsidP="004C2D16">
      <w:pPr>
        <w:spacing w:after="0" w:line="240" w:lineRule="auto"/>
      </w:pPr>
      <w:r>
        <w:separator/>
      </w:r>
    </w:p>
  </w:endnote>
  <w:endnote w:type="continuationSeparator" w:id="0">
    <w:p w:rsidR="00847897" w:rsidRDefault="00847897" w:rsidP="004C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97" w:rsidRDefault="00847897" w:rsidP="004C2D16">
      <w:pPr>
        <w:spacing w:after="0" w:line="240" w:lineRule="auto"/>
      </w:pPr>
      <w:r>
        <w:separator/>
      </w:r>
    </w:p>
  </w:footnote>
  <w:footnote w:type="continuationSeparator" w:id="0">
    <w:p w:rsidR="00847897" w:rsidRDefault="00847897" w:rsidP="004C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176" w:tblpY="-706"/>
      <w:tblOverlap w:val="never"/>
      <w:tblW w:w="10054" w:type="dxa"/>
      <w:shd w:val="clear" w:color="auto" w:fill="E5B8B7"/>
      <w:tblLook w:val="01E0"/>
    </w:tblPr>
    <w:tblGrid>
      <w:gridCol w:w="1812"/>
      <w:gridCol w:w="6517"/>
      <w:gridCol w:w="1725"/>
    </w:tblGrid>
    <w:tr w:rsidR="004C2D16" w:rsidTr="004C2D16">
      <w:trPr>
        <w:trHeight w:val="1304"/>
      </w:trPr>
      <w:tc>
        <w:tcPr>
          <w:tcW w:w="181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E5B8B7"/>
          <w:vAlign w:val="center"/>
          <w:hideMark/>
        </w:tcPr>
        <w:p w:rsidR="004C2D16" w:rsidRDefault="004C2D16" w:rsidP="004C2D16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929640" cy="716280"/>
                <wp:effectExtent l="19050" t="0" r="3810" b="0"/>
                <wp:docPr id="1" name="Resim 1" descr="meb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b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E5B8B7"/>
          <w:vAlign w:val="center"/>
        </w:tcPr>
        <w:p w:rsidR="004C2D16" w:rsidRPr="00763662" w:rsidRDefault="004C2D16" w:rsidP="004C2D16">
          <w:pPr>
            <w:pStyle w:val="Altbilgi"/>
            <w:tabs>
              <w:tab w:val="left" w:pos="708"/>
            </w:tabs>
            <w:spacing w:line="360" w:lineRule="auto"/>
            <w:jc w:val="center"/>
            <w:rPr>
              <w:b/>
              <w:i/>
              <w:sz w:val="32"/>
              <w:szCs w:val="32"/>
            </w:rPr>
          </w:pPr>
          <w:r w:rsidRPr="00763662">
            <w:rPr>
              <w:b/>
              <w:i/>
              <w:sz w:val="32"/>
              <w:szCs w:val="32"/>
            </w:rPr>
            <w:t>GAZİANTEP SPOR LİSESİ MÜDÜRLÜĞÜ</w:t>
          </w:r>
        </w:p>
        <w:p w:rsidR="004C2D16" w:rsidRDefault="004C2D16" w:rsidP="004C2D16">
          <w:pPr>
            <w:pStyle w:val="Altbilgi"/>
            <w:tabs>
              <w:tab w:val="left" w:pos="708"/>
            </w:tabs>
            <w:rPr>
              <w:sz w:val="12"/>
              <w:szCs w:val="12"/>
            </w:rPr>
          </w:pPr>
        </w:p>
      </w:tc>
      <w:tc>
        <w:tcPr>
          <w:tcW w:w="1725" w:type="dxa"/>
          <w:shd w:val="clear" w:color="auto" w:fill="E5B8B7"/>
          <w:vAlign w:val="center"/>
          <w:hideMark/>
        </w:tcPr>
        <w:p w:rsidR="004C2D16" w:rsidRDefault="004C2D16" w:rsidP="004C2D16">
          <w:pPr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>
                <wp:extent cx="883920" cy="769620"/>
                <wp:effectExtent l="19050" t="0" r="0" b="0"/>
                <wp:docPr id="2" name="Resim 1" descr="gaziantep_spor_lisesi_log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gaziantep_spor_lisesi_log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2D16" w:rsidRDefault="004C2D16" w:rsidP="004C2D16">
    <w:pPr>
      <w:pStyle w:val="stbilgi"/>
      <w:ind w:left="-284" w:hanging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2622"/>
    <w:multiLevelType w:val="hybridMultilevel"/>
    <w:tmpl w:val="99BEB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11259"/>
    <w:multiLevelType w:val="hybridMultilevel"/>
    <w:tmpl w:val="357C2574"/>
    <w:lvl w:ilvl="0" w:tplc="041F000F">
      <w:start w:val="1"/>
      <w:numFmt w:val="decimal"/>
      <w:lvlText w:val="%1."/>
      <w:lvlJc w:val="left"/>
      <w:pPr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E6F667C"/>
    <w:multiLevelType w:val="hybridMultilevel"/>
    <w:tmpl w:val="8B48D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2259"/>
    <w:multiLevelType w:val="hybridMultilevel"/>
    <w:tmpl w:val="EFC27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4250F"/>
    <w:multiLevelType w:val="hybridMultilevel"/>
    <w:tmpl w:val="FC3C5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BD"/>
    <w:rsid w:val="000041F2"/>
    <w:rsid w:val="000470E7"/>
    <w:rsid w:val="00096FC1"/>
    <w:rsid w:val="000A75EA"/>
    <w:rsid w:val="000F78BC"/>
    <w:rsid w:val="00107E01"/>
    <w:rsid w:val="00132304"/>
    <w:rsid w:val="00135001"/>
    <w:rsid w:val="00190328"/>
    <w:rsid w:val="00194A75"/>
    <w:rsid w:val="002066B8"/>
    <w:rsid w:val="00266DBA"/>
    <w:rsid w:val="00271353"/>
    <w:rsid w:val="002A05DE"/>
    <w:rsid w:val="002D07AF"/>
    <w:rsid w:val="002E2E29"/>
    <w:rsid w:val="0036111D"/>
    <w:rsid w:val="003642AE"/>
    <w:rsid w:val="0039748A"/>
    <w:rsid w:val="003E30D9"/>
    <w:rsid w:val="003F3836"/>
    <w:rsid w:val="003F5AF4"/>
    <w:rsid w:val="00446BAC"/>
    <w:rsid w:val="00477803"/>
    <w:rsid w:val="004C2D16"/>
    <w:rsid w:val="004D438D"/>
    <w:rsid w:val="004D6E2C"/>
    <w:rsid w:val="0050606E"/>
    <w:rsid w:val="005410F4"/>
    <w:rsid w:val="0056279C"/>
    <w:rsid w:val="00583090"/>
    <w:rsid w:val="006613F0"/>
    <w:rsid w:val="006A4BEF"/>
    <w:rsid w:val="007758DD"/>
    <w:rsid w:val="007C4BB7"/>
    <w:rsid w:val="007E1BB3"/>
    <w:rsid w:val="00847897"/>
    <w:rsid w:val="00873EC5"/>
    <w:rsid w:val="008A38D3"/>
    <w:rsid w:val="00943C0A"/>
    <w:rsid w:val="0094708E"/>
    <w:rsid w:val="00977524"/>
    <w:rsid w:val="0098436A"/>
    <w:rsid w:val="00996869"/>
    <w:rsid w:val="009B4C85"/>
    <w:rsid w:val="009C0153"/>
    <w:rsid w:val="009D7C7B"/>
    <w:rsid w:val="00A230DE"/>
    <w:rsid w:val="00A35C91"/>
    <w:rsid w:val="00A447F4"/>
    <w:rsid w:val="00A80611"/>
    <w:rsid w:val="00A81F0F"/>
    <w:rsid w:val="00A95A84"/>
    <w:rsid w:val="00A96C62"/>
    <w:rsid w:val="00AE7941"/>
    <w:rsid w:val="00B50814"/>
    <w:rsid w:val="00C20AAD"/>
    <w:rsid w:val="00C4278E"/>
    <w:rsid w:val="00C961CA"/>
    <w:rsid w:val="00CA4985"/>
    <w:rsid w:val="00CB73D7"/>
    <w:rsid w:val="00CD4EEA"/>
    <w:rsid w:val="00CE2F90"/>
    <w:rsid w:val="00D03512"/>
    <w:rsid w:val="00D315A3"/>
    <w:rsid w:val="00D57FC7"/>
    <w:rsid w:val="00D96D23"/>
    <w:rsid w:val="00DE6DBC"/>
    <w:rsid w:val="00E030BD"/>
    <w:rsid w:val="00E06F47"/>
    <w:rsid w:val="00E1645B"/>
    <w:rsid w:val="00E3745D"/>
    <w:rsid w:val="00E52EF9"/>
    <w:rsid w:val="00E77988"/>
    <w:rsid w:val="00E91B86"/>
    <w:rsid w:val="00EB1BAE"/>
    <w:rsid w:val="00ED50E3"/>
    <w:rsid w:val="00F37C90"/>
    <w:rsid w:val="00FA2A51"/>
    <w:rsid w:val="00FB30D4"/>
    <w:rsid w:val="00FB37E2"/>
    <w:rsid w:val="00F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B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30B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030BD"/>
    <w:pPr>
      <w:spacing w:after="0" w:line="240" w:lineRule="auto"/>
    </w:pPr>
  </w:style>
  <w:style w:type="table" w:styleId="TabloKlavuzu">
    <w:name w:val="Table Grid"/>
    <w:basedOn w:val="NormalTablo"/>
    <w:uiPriority w:val="59"/>
    <w:rsid w:val="000A75E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01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D1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D16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D16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antepsporlisesi.meb.k12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8542-2D60-489D-9796-34E7DFFE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3</cp:revision>
  <cp:lastPrinted>2018-10-15T06:45:00Z</cp:lastPrinted>
  <dcterms:created xsi:type="dcterms:W3CDTF">2018-10-16T11:43:00Z</dcterms:created>
  <dcterms:modified xsi:type="dcterms:W3CDTF">2018-10-16T11:43:00Z</dcterms:modified>
</cp:coreProperties>
</file>